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B83C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3630"/>
            <wp:effectExtent l="0" t="0" r="5715" b="13970"/>
            <wp:docPr id="2" name="图片 2" descr="a81d310521c83218d6c5eca2ba024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81d310521c83218d6c5eca2ba024b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3630"/>
            <wp:effectExtent l="0" t="0" r="5715" b="13970"/>
            <wp:docPr id="1" name="图片 1" descr="f55d0439c27bf2d2ca2351a43242a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55d0439c27bf2d2ca2351a43242a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9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2025-07-11T03:45:13Z</dcterms:created>
  <dc:creator>Lenovo</dc:creator>
  <cp:lastModifiedBy>阿呦喂～</cp:lastModifiedBy>
  <dcterms:modified xsi:type="dcterms:W3CDTF">2025-07-11T03:45:29Z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eyJoZGlkIjoiMzVhMTkwZGUwOTBhMWE2MmFkNzYwY2QzYjUzMGE4OWUiLCJ1c2VySWQiOiIyMzgwMDcwMzYifQ==</vt:lpwstr>
  </property>
  <property fmtid="{D5CDD505-2E9C-101B-9397-08002B2CF9AE}" pid="4" name="ICV">
    <vt:lpwstr>D42585E7304046F7995740C0A5CF344B_12</vt:lpwstr>
  </property>
</Properties>
</file>